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C9CC" w14:textId="77777777" w:rsidR="003E2FD3" w:rsidRPr="00ED7DD4" w:rsidRDefault="003E2FD3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  <w:u w:color="FF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61"/>
        <w:gridCol w:w="4527"/>
      </w:tblGrid>
      <w:tr w:rsidR="003E2FD3" w:rsidRPr="00471B9B" w14:paraId="7470E4AB" w14:textId="77777777" w:rsidTr="00305812">
        <w:trPr>
          <w:trHeight w:val="434"/>
        </w:trPr>
        <w:tc>
          <w:tcPr>
            <w:tcW w:w="5661" w:type="dxa"/>
            <w:vAlign w:val="center"/>
          </w:tcPr>
          <w:p w14:paraId="178D8F6D" w14:textId="1FA11759" w:rsidR="003E2FD3" w:rsidRPr="00471B9B" w:rsidRDefault="003E2FD3" w:rsidP="00305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471B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71B9B">
              <w:rPr>
                <w:rFonts w:ascii="Arial" w:hAnsi="Arial" w:cs="Arial"/>
                <w:sz w:val="18"/>
                <w:szCs w:val="18"/>
              </w:rPr>
              <w:tab/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71B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9B">
              <w:rPr>
                <w:rFonts w:ascii="Arial" w:hAnsi="Arial" w:cs="Arial"/>
                <w:sz w:val="18"/>
                <w:szCs w:val="18"/>
              </w:rPr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27" w:type="dxa"/>
            <w:vAlign w:val="center"/>
          </w:tcPr>
          <w:p w14:paraId="2CC3F3E8" w14:textId="77777777" w:rsidR="003E2FD3" w:rsidRPr="00471B9B" w:rsidRDefault="003E2FD3" w:rsidP="00305812">
            <w:pPr>
              <w:rPr>
                <w:rFonts w:ascii="Arial" w:hAnsi="Arial" w:cs="Arial"/>
                <w:sz w:val="18"/>
                <w:szCs w:val="18"/>
              </w:rPr>
            </w:pPr>
            <w:r w:rsidRPr="00471B9B">
              <w:rPr>
                <w:rFonts w:ascii="Arial" w:hAnsi="Arial" w:cs="Arial"/>
                <w:sz w:val="18"/>
                <w:szCs w:val="18"/>
              </w:rPr>
              <w:t xml:space="preserve">Country Code: </w:t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71B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9B">
              <w:rPr>
                <w:rFonts w:ascii="Arial" w:hAnsi="Arial" w:cs="Arial"/>
                <w:sz w:val="18"/>
                <w:szCs w:val="18"/>
              </w:rPr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E2FD3" w:rsidRPr="00471B9B" w14:paraId="08250BFE" w14:textId="77777777" w:rsidTr="00305812">
        <w:trPr>
          <w:trHeight w:val="504"/>
        </w:trPr>
        <w:tc>
          <w:tcPr>
            <w:tcW w:w="5661" w:type="dxa"/>
            <w:vAlign w:val="center"/>
          </w:tcPr>
          <w:p w14:paraId="2A0168B6" w14:textId="4F2DD08F" w:rsidR="003E2FD3" w:rsidRPr="00471B9B" w:rsidRDefault="00A00ED5" w:rsidP="00B70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  <w:r w:rsidR="003E2FD3" w:rsidRPr="00471B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2FD3">
              <w:rPr>
                <w:rFonts w:ascii="Arial" w:hAnsi="Arial" w:cs="Arial"/>
                <w:sz w:val="18"/>
                <w:szCs w:val="18"/>
              </w:rPr>
              <w:tab/>
            </w:r>
            <w:r w:rsidR="00B705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 "/>
                    <w:listEntry w:val="Judge"/>
                    <w:listEntry w:val="Evaluator"/>
                    <w:listEntry w:val="Chief Recorder"/>
                  </w:ddList>
                </w:ffData>
              </w:fldChar>
            </w:r>
            <w:bookmarkStart w:id="2" w:name="Dropdown1"/>
            <w:r w:rsidR="00B7050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0508">
              <w:rPr>
                <w:rFonts w:ascii="Arial" w:hAnsi="Arial" w:cs="Arial"/>
                <w:sz w:val="18"/>
                <w:szCs w:val="18"/>
              </w:rPr>
            </w:r>
            <w:r w:rsidR="00B705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27" w:type="dxa"/>
            <w:vAlign w:val="center"/>
          </w:tcPr>
          <w:p w14:paraId="131AD9DF" w14:textId="0F284239" w:rsidR="003E2FD3" w:rsidRPr="00471B9B" w:rsidRDefault="00B70508" w:rsidP="00B70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4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92C6084" w14:textId="77777777" w:rsidR="00ED7DD4" w:rsidRDefault="00ED7DD4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7379E6A5" w14:textId="77777777" w:rsidR="003E2FD3" w:rsidRDefault="003E2FD3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26924DEA" w14:textId="77777777" w:rsidR="003E2FD3" w:rsidRDefault="003E2FD3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3AA818F5" w14:textId="77777777" w:rsidR="0018343E" w:rsidRDefault="0018343E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08"/>
      </w:tblGrid>
      <w:tr w:rsidR="0018343E" w14:paraId="5B4FF4BE" w14:textId="77777777" w:rsidTr="0018343E">
        <w:tc>
          <w:tcPr>
            <w:tcW w:w="10188" w:type="dxa"/>
            <w:tcBorders>
              <w:top w:val="thickThinSmallGap" w:sz="24" w:space="0" w:color="7030A0"/>
              <w:left w:val="thickThinSmallGap" w:sz="24" w:space="0" w:color="7030A0"/>
              <w:bottom w:val="thickThinSmallGap" w:sz="24" w:space="0" w:color="7030A0"/>
              <w:right w:val="thickThinSmallGap" w:sz="24" w:space="0" w:color="7030A0"/>
            </w:tcBorders>
          </w:tcPr>
          <w:p w14:paraId="5DD240C0" w14:textId="7C58073D" w:rsidR="0018343E" w:rsidRDefault="0018343E" w:rsidP="0018343E">
            <w:pPr>
              <w:pStyle w:val="BodyA"/>
              <w:shd w:val="clear" w:color="auto" w:fill="FFFFFF"/>
              <w:tabs>
                <w:tab w:val="left" w:pos="1961"/>
              </w:tabs>
              <w:ind w:right="120"/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3D03BF21" w14:textId="77777777" w:rsidR="0018343E" w:rsidRPr="00ED7DD4" w:rsidRDefault="0018343E" w:rsidP="0018343E">
            <w:pPr>
              <w:pStyle w:val="BodyA"/>
              <w:shd w:val="clear" w:color="auto" w:fill="FFFFFF"/>
              <w:tabs>
                <w:tab w:val="left" w:pos="1961"/>
              </w:tabs>
              <w:ind w:right="12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Conflict of Interest:</w:t>
            </w:r>
          </w:p>
          <w:p w14:paraId="53C81CC5" w14:textId="77777777" w:rsidR="0018343E" w:rsidRPr="00685E02" w:rsidRDefault="0018343E" w:rsidP="0018343E">
            <w:pPr>
              <w:pStyle w:val="BodyA"/>
              <w:shd w:val="clear" w:color="auto" w:fill="FFFFFF"/>
              <w:ind w:right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F048BDB" w14:textId="5EB77AD5" w:rsidR="0018343E" w:rsidRDefault="0018343E" w:rsidP="00393F4B">
            <w:pPr>
              <w:pStyle w:val="BodyA"/>
              <w:shd w:val="clear" w:color="auto" w:fill="FFFFFF"/>
              <w:ind w:right="120"/>
              <w:jc w:val="both"/>
              <w:rPr>
                <w:rFonts w:ascii="Calibri" w:hAnsi="Calibri"/>
                <w:color w:val="000000" w:themeColor="text1"/>
              </w:rPr>
            </w:pPr>
            <w:r w:rsidRPr="00ED7DD4">
              <w:rPr>
                <w:rFonts w:ascii="Calibri" w:hAnsi="Calibri"/>
                <w:color w:val="000000" w:themeColor="text1"/>
              </w:rPr>
              <w:t xml:space="preserve">The following categories of people are deemed </w:t>
            </w:r>
            <w:r w:rsidR="00393F4B">
              <w:rPr>
                <w:rFonts w:ascii="Calibri" w:hAnsi="Calibri"/>
                <w:color w:val="000000" w:themeColor="text1"/>
              </w:rPr>
              <w:t>to have a conflict of interest:</w:t>
            </w:r>
          </w:p>
          <w:p w14:paraId="3FF02F6C" w14:textId="77777777" w:rsidR="00393F4B" w:rsidRPr="00ED7DD4" w:rsidRDefault="00393F4B" w:rsidP="00393F4B">
            <w:pPr>
              <w:pStyle w:val="BodyA"/>
              <w:shd w:val="clear" w:color="auto" w:fill="FFFFFF"/>
              <w:ind w:right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2C7625AE" w14:textId="77777777" w:rsidR="0018343E" w:rsidRPr="00ED7DD4" w:rsidRDefault="0018343E" w:rsidP="0018343E">
            <w:pPr>
              <w:pStyle w:val="Body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 Relative of a Competitor. </w:t>
            </w:r>
          </w:p>
          <w:p w14:paraId="4B9044E0" w14:textId="77777777" w:rsidR="0018343E" w:rsidRPr="00ED7DD4" w:rsidRDefault="0018343E" w:rsidP="0018343E">
            <w:pPr>
              <w:pStyle w:val="Body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>a current Coach of a Competitor or Relative of a current Coach of a Competitor.</w:t>
            </w:r>
          </w:p>
          <w:p w14:paraId="78AF15D8" w14:textId="77777777" w:rsidR="0018343E" w:rsidRPr="00ED7DD4" w:rsidRDefault="0018343E" w:rsidP="0018343E">
            <w:pPr>
              <w:pStyle w:val="Body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>a Team Manager or Relative of a Team Manager.</w:t>
            </w:r>
          </w:p>
          <w:p w14:paraId="6FE602D1" w14:textId="77777777" w:rsidR="0018343E" w:rsidRPr="00ED7DD4" w:rsidRDefault="0018343E" w:rsidP="0018343E">
            <w:pPr>
              <w:pStyle w:val="BodyB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>an inhabitant of the same household of the Competitor and any of a), b) or c).</w:t>
            </w:r>
          </w:p>
          <w:p w14:paraId="6606F5CC" w14:textId="77777777" w:rsidR="0018343E" w:rsidRPr="00ED7DD4" w:rsidRDefault="0018343E" w:rsidP="0018343E">
            <w:pPr>
              <w:pStyle w:val="BodyB"/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  <w:u w:color="FF0000"/>
              </w:rPr>
              <w:t xml:space="preserve">someone who </w:t>
            </w: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receives money from any federation </w:t>
            </w:r>
            <w:r w:rsidRPr="00ED7DD4">
              <w:rPr>
                <w:rFonts w:ascii="Calibri" w:hAnsi="Calibri"/>
                <w:color w:val="000000" w:themeColor="text1"/>
                <w:sz w:val="22"/>
                <w:szCs w:val="22"/>
                <w:u w:color="FF0000"/>
              </w:rPr>
              <w:t>that has competitors in the competition.</w:t>
            </w:r>
          </w:p>
          <w:p w14:paraId="34108646" w14:textId="77777777" w:rsidR="0018343E" w:rsidRDefault="0018343E" w:rsidP="0018343E">
            <w:pPr>
              <w:pStyle w:val="BodyB"/>
              <w:tabs>
                <w:tab w:val="left" w:pos="1755"/>
              </w:tabs>
              <w:spacing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7DD4">
              <w:rPr>
                <w:rFonts w:ascii="Calibri" w:hAnsi="Calibri"/>
                <w:color w:val="000000" w:themeColor="text1"/>
                <w:sz w:val="22"/>
                <w:szCs w:val="22"/>
              </w:rPr>
              <w:t>"Relative" refers to a person connected with another by blood or marriage (including boyfriend and/or girlfriend). Relative also includes step relationships and is any of parent, child, sibling, uncle, aunt, nephew, niece, first cousin, grandparent or spouse. "Coach" refers to any person who coaches figures and/or routines on a regular basis to the Competitor.</w:t>
            </w:r>
          </w:p>
          <w:p w14:paraId="1B8BBFF6" w14:textId="77777777" w:rsidR="0018343E" w:rsidRDefault="0018343E" w:rsidP="00ED7DD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2C1C90E" w14:textId="77777777" w:rsidR="0018343E" w:rsidRDefault="0018343E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335E3048" w14:textId="77777777" w:rsidR="00ED7DD4" w:rsidRPr="00ED7DD4" w:rsidRDefault="00ED7DD4" w:rsidP="00ED7DD4">
      <w:pPr>
        <w:pStyle w:val="BodyB"/>
        <w:tabs>
          <w:tab w:val="left" w:pos="1755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F2C8B6D" w14:textId="77777777" w:rsidR="00ED7DD4" w:rsidRPr="00BE2BD1" w:rsidRDefault="00ED7DD4" w:rsidP="00ED7DD4">
      <w:pPr>
        <w:pStyle w:val="BodyA"/>
        <w:shd w:val="clear" w:color="auto" w:fill="FFFFFF"/>
        <w:ind w:right="120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BE2BD1">
        <w:rPr>
          <w:rFonts w:ascii="Calibri" w:hAnsi="Calibri"/>
          <w:b/>
          <w:bCs/>
          <w:color w:val="000000" w:themeColor="text1"/>
          <w:u w:val="single"/>
        </w:rPr>
        <w:t>Please complete the following:</w:t>
      </w:r>
    </w:p>
    <w:p w14:paraId="1AEDD374" w14:textId="77777777" w:rsidR="00ED7DD4" w:rsidRPr="00ED7DD4" w:rsidRDefault="00ED7DD4" w:rsidP="00ED7DD4">
      <w:pPr>
        <w:pStyle w:val="BodyA"/>
        <w:shd w:val="clear" w:color="auto" w:fill="FFFFFF"/>
        <w:ind w:right="120"/>
        <w:rPr>
          <w:rFonts w:ascii="Calibri" w:eastAsia="Calibri" w:hAnsi="Calibri" w:cs="Calibri"/>
          <w:b/>
          <w:bCs/>
          <w:color w:val="000000" w:themeColor="text1"/>
        </w:rPr>
      </w:pPr>
    </w:p>
    <w:p w14:paraId="5EF251D8" w14:textId="77777777" w:rsidR="00ED7DD4" w:rsidRPr="00ED7DD4" w:rsidRDefault="00ED7DD4" w:rsidP="00ED7DD4">
      <w:pPr>
        <w:pStyle w:val="BodyA"/>
        <w:shd w:val="clear" w:color="auto" w:fill="FFFFFF"/>
        <w:ind w:right="120"/>
        <w:rPr>
          <w:rFonts w:ascii="Calibri" w:eastAsia="Calibri" w:hAnsi="Calibri" w:cs="Calibri"/>
          <w:color w:val="000000" w:themeColor="text1"/>
        </w:rPr>
      </w:pPr>
    </w:p>
    <w:p w14:paraId="113AB0A0" w14:textId="4A1713FC" w:rsidR="00ED7DD4" w:rsidRPr="00ED7DD4" w:rsidRDefault="00BE2BD1" w:rsidP="00ED7DD4">
      <w:pPr>
        <w:pStyle w:val="BodyA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 have</w:t>
      </w:r>
      <w:r w:rsidR="00ED7DD4" w:rsidRPr="00ED7DD4">
        <w:rPr>
          <w:rFonts w:ascii="Calibri" w:hAnsi="Calibri"/>
          <w:color w:val="000000" w:themeColor="text1"/>
        </w:rPr>
        <w:t xml:space="preserve"> no conflict of interest: </w:t>
      </w:r>
      <w:r w:rsidR="00ED7DD4">
        <w:rPr>
          <w:rFonts w:ascii="Calibri" w:hAnsi="Calibri"/>
          <w:color w:val="000000" w:themeColor="text1"/>
        </w:rPr>
        <w:t xml:space="preserve"> </w:t>
      </w:r>
      <w:bookmarkStart w:id="5" w:name="_GoBack"/>
      <w:r w:rsidR="00ED7DD4">
        <w:rPr>
          <w:rFonts w:ascii="Calibri" w:hAnsi="Calibri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ED7DD4">
        <w:rPr>
          <w:rFonts w:ascii="Calibri" w:hAnsi="Calibri"/>
          <w:color w:val="000000" w:themeColor="text1"/>
        </w:rPr>
        <w:instrText xml:space="preserve"> FORMCHECKBOX </w:instrText>
      </w:r>
      <w:r w:rsidR="00F3640F">
        <w:rPr>
          <w:rFonts w:ascii="Calibri" w:hAnsi="Calibri"/>
          <w:color w:val="000000" w:themeColor="text1"/>
        </w:rPr>
      </w:r>
      <w:r w:rsidR="00F3640F">
        <w:rPr>
          <w:rFonts w:ascii="Calibri" w:hAnsi="Calibri"/>
          <w:color w:val="000000" w:themeColor="text1"/>
        </w:rPr>
        <w:fldChar w:fldCharType="separate"/>
      </w:r>
      <w:r w:rsidR="00ED7DD4">
        <w:rPr>
          <w:rFonts w:ascii="Calibri" w:hAnsi="Calibri"/>
          <w:color w:val="000000" w:themeColor="text1"/>
        </w:rPr>
        <w:fldChar w:fldCharType="end"/>
      </w:r>
      <w:bookmarkEnd w:id="6"/>
      <w:bookmarkEnd w:id="5"/>
      <w:r w:rsidR="00ED7DD4">
        <w:rPr>
          <w:rFonts w:ascii="Calibri" w:hAnsi="Calibri"/>
          <w:color w:val="000000" w:themeColor="text1"/>
        </w:rPr>
        <w:t xml:space="preserve"> (</w:t>
      </w:r>
      <w:r w:rsidR="00ED7DD4" w:rsidRPr="00ED7DD4">
        <w:rPr>
          <w:rFonts w:ascii="Calibri" w:hAnsi="Calibri"/>
          <w:i/>
          <w:color w:val="000000" w:themeColor="text1"/>
        </w:rPr>
        <w:t>please tick)</w:t>
      </w:r>
    </w:p>
    <w:p w14:paraId="1396A5D9" w14:textId="77777777" w:rsidR="00ED7DD4" w:rsidRPr="00ED7DD4" w:rsidRDefault="00ED7DD4" w:rsidP="00ED7DD4">
      <w:pPr>
        <w:pStyle w:val="BodyA"/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360"/>
        <w:rPr>
          <w:rFonts w:ascii="Calibri" w:eastAsia="Calibri" w:hAnsi="Calibri" w:cs="Calibri"/>
          <w:color w:val="000000" w:themeColor="text1"/>
        </w:rPr>
      </w:pPr>
    </w:p>
    <w:p w14:paraId="15652065" w14:textId="77777777" w:rsidR="00ED7DD4" w:rsidRPr="00ED7DD4" w:rsidRDefault="00ED7DD4" w:rsidP="00ED7DD4">
      <w:pPr>
        <w:pStyle w:val="BodyA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D7DD4">
        <w:rPr>
          <w:rFonts w:ascii="Calibri" w:hAnsi="Calibri"/>
          <w:color w:val="000000" w:themeColor="text1"/>
        </w:rPr>
        <w:t>The conflict is as follows: (provide age group, event/s, male/female and specifics of conflict):</w:t>
      </w:r>
    </w:p>
    <w:p w14:paraId="63987CC2" w14:textId="77777777" w:rsidR="00ED7DD4" w:rsidRPr="00ED7DD4" w:rsidRDefault="00ED7DD4" w:rsidP="00ED7DD4">
      <w:pPr>
        <w:pStyle w:val="BodyA"/>
        <w:ind w:left="360"/>
        <w:rPr>
          <w:rFonts w:ascii="Calibri" w:eastAsia="Calibri" w:hAnsi="Calibri" w:cs="Calibri"/>
          <w:color w:val="000000" w:themeColor="text1"/>
        </w:rPr>
      </w:pPr>
    </w:p>
    <w:p w14:paraId="01107A05" w14:textId="0E9EFABF" w:rsidR="00ED7DD4" w:rsidRDefault="00ED7DD4" w:rsidP="00ED7DD4">
      <w:pPr>
        <w:pStyle w:val="BodyA"/>
        <w:shd w:val="clear" w:color="auto" w:fill="FFFFFF"/>
        <w:ind w:left="709" w:right="1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Calibri" w:hAnsi="Calibri"/>
          <w:color w:val="000000" w:themeColor="text1"/>
        </w:rPr>
        <w:instrText xml:space="preserve"> FORMTEXT </w:instrText>
      </w:r>
      <w:r>
        <w:rPr>
          <w:rFonts w:ascii="Calibri" w:hAnsi="Calibri"/>
          <w:color w:val="000000" w:themeColor="text1"/>
        </w:rPr>
      </w:r>
      <w:r>
        <w:rPr>
          <w:rFonts w:ascii="Calibri" w:hAnsi="Calibri"/>
          <w:color w:val="000000" w:themeColor="text1"/>
        </w:rPr>
        <w:fldChar w:fldCharType="separate"/>
      </w:r>
      <w:r>
        <w:rPr>
          <w:rFonts w:ascii="Calibri" w:hAnsi="Calibri"/>
          <w:noProof/>
          <w:color w:val="000000" w:themeColor="text1"/>
        </w:rPr>
        <w:t> </w:t>
      </w:r>
      <w:r>
        <w:rPr>
          <w:rFonts w:ascii="Calibri" w:hAnsi="Calibri"/>
          <w:noProof/>
          <w:color w:val="000000" w:themeColor="text1"/>
        </w:rPr>
        <w:t> </w:t>
      </w:r>
      <w:r>
        <w:rPr>
          <w:rFonts w:ascii="Calibri" w:hAnsi="Calibri"/>
          <w:noProof/>
          <w:color w:val="000000" w:themeColor="text1"/>
        </w:rPr>
        <w:t> </w:t>
      </w:r>
      <w:r>
        <w:rPr>
          <w:rFonts w:ascii="Calibri" w:hAnsi="Calibri"/>
          <w:noProof/>
          <w:color w:val="000000" w:themeColor="text1"/>
        </w:rPr>
        <w:t> </w:t>
      </w:r>
      <w:r>
        <w:rPr>
          <w:rFonts w:ascii="Calibri" w:hAnsi="Calibri"/>
          <w:noProof/>
          <w:color w:val="000000" w:themeColor="text1"/>
        </w:rPr>
        <w:t> </w:t>
      </w:r>
      <w:r>
        <w:rPr>
          <w:rFonts w:ascii="Calibri" w:hAnsi="Calibri"/>
          <w:color w:val="000000" w:themeColor="text1"/>
        </w:rPr>
        <w:fldChar w:fldCharType="end"/>
      </w:r>
      <w:bookmarkEnd w:id="7"/>
    </w:p>
    <w:p w14:paraId="5DCECC4E" w14:textId="77777777" w:rsidR="00C163C6" w:rsidRDefault="00C163C6" w:rsidP="00ED7DD4">
      <w:pPr>
        <w:pStyle w:val="BodyA"/>
        <w:shd w:val="clear" w:color="auto" w:fill="FFFFFF"/>
        <w:ind w:left="709" w:right="120"/>
        <w:jc w:val="both"/>
        <w:rPr>
          <w:rFonts w:ascii="Calibri" w:hAnsi="Calibri"/>
          <w:color w:val="000000" w:themeColor="text1"/>
        </w:rPr>
      </w:pPr>
    </w:p>
    <w:p w14:paraId="27BB2B23" w14:textId="77777777" w:rsidR="008D392A" w:rsidRPr="00ED7DD4" w:rsidRDefault="008D392A" w:rsidP="00ED7DD4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50C23092" w14:textId="529CE7B4" w:rsidR="008D392A" w:rsidRPr="00ED7DD4" w:rsidRDefault="00ED7DD4" w:rsidP="008D392A">
      <w:pPr>
        <w:pStyle w:val="BodyA"/>
        <w:shd w:val="clear" w:color="auto" w:fill="FFFFFF"/>
        <w:ind w:left="720" w:right="120"/>
        <w:jc w:val="both"/>
        <w:rPr>
          <w:rFonts w:ascii="Calibri" w:eastAsia="Calibri" w:hAnsi="Calibri" w:cs="Calibri"/>
          <w:color w:val="000000" w:themeColor="text1"/>
        </w:rPr>
      </w:pPr>
      <w:r w:rsidRPr="00ED7DD4">
        <w:rPr>
          <w:rFonts w:ascii="Calibri" w:hAnsi="Calibri"/>
          <w:color w:val="000000" w:themeColor="text1"/>
        </w:rPr>
        <w:t>____________________</w:t>
      </w:r>
      <w:r w:rsidR="008D392A">
        <w:rPr>
          <w:rFonts w:ascii="Calibri" w:hAnsi="Calibri"/>
          <w:color w:val="000000" w:themeColor="text1"/>
        </w:rPr>
        <w:t>________________</w:t>
      </w:r>
      <w:r w:rsidR="00685E02">
        <w:rPr>
          <w:rFonts w:ascii="Calibri" w:hAnsi="Calibri"/>
          <w:color w:val="000000" w:themeColor="text1"/>
        </w:rPr>
        <w:tab/>
      </w:r>
      <w:r w:rsidR="00685E02">
        <w:rPr>
          <w:rFonts w:ascii="Calibri" w:hAnsi="Calibri"/>
          <w:color w:val="000000" w:themeColor="text1"/>
        </w:rPr>
        <w:tab/>
      </w:r>
      <w:r w:rsidR="00C163C6">
        <w:rPr>
          <w:rFonts w:ascii="Calibri" w:hAnsi="Calibri"/>
          <w:color w:val="000000" w:themeColor="text1"/>
        </w:rPr>
        <w:t xml:space="preserve">Date: </w:t>
      </w:r>
      <w:r w:rsidR="008D392A">
        <w:rPr>
          <w:rFonts w:ascii="Calibri" w:hAnsi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8D392A">
        <w:rPr>
          <w:rFonts w:ascii="Calibri" w:hAnsi="Calibri"/>
          <w:color w:val="000000" w:themeColor="text1"/>
        </w:rPr>
        <w:instrText xml:space="preserve"> FORMTEXT </w:instrText>
      </w:r>
      <w:r w:rsidR="008D392A">
        <w:rPr>
          <w:rFonts w:ascii="Calibri" w:hAnsi="Calibri"/>
          <w:color w:val="000000" w:themeColor="text1"/>
        </w:rPr>
      </w:r>
      <w:r w:rsidR="008D392A">
        <w:rPr>
          <w:rFonts w:ascii="Calibri" w:hAnsi="Calibri"/>
          <w:color w:val="000000" w:themeColor="text1"/>
        </w:rPr>
        <w:fldChar w:fldCharType="separate"/>
      </w:r>
      <w:r w:rsidR="008D392A">
        <w:rPr>
          <w:rFonts w:ascii="Calibri" w:hAnsi="Calibri"/>
          <w:noProof/>
          <w:color w:val="000000" w:themeColor="text1"/>
        </w:rPr>
        <w:t> </w:t>
      </w:r>
      <w:r w:rsidR="008D392A">
        <w:rPr>
          <w:rFonts w:ascii="Calibri" w:hAnsi="Calibri"/>
          <w:noProof/>
          <w:color w:val="000000" w:themeColor="text1"/>
        </w:rPr>
        <w:t> </w:t>
      </w:r>
      <w:r w:rsidR="008D392A">
        <w:rPr>
          <w:rFonts w:ascii="Calibri" w:hAnsi="Calibri"/>
          <w:noProof/>
          <w:color w:val="000000" w:themeColor="text1"/>
        </w:rPr>
        <w:t> </w:t>
      </w:r>
      <w:r w:rsidR="008D392A">
        <w:rPr>
          <w:rFonts w:ascii="Calibri" w:hAnsi="Calibri"/>
          <w:noProof/>
          <w:color w:val="000000" w:themeColor="text1"/>
        </w:rPr>
        <w:t> </w:t>
      </w:r>
      <w:r w:rsidR="008D392A">
        <w:rPr>
          <w:rFonts w:ascii="Calibri" w:hAnsi="Calibri"/>
          <w:noProof/>
          <w:color w:val="000000" w:themeColor="text1"/>
        </w:rPr>
        <w:t> </w:t>
      </w:r>
      <w:r w:rsidR="008D392A">
        <w:rPr>
          <w:rFonts w:ascii="Calibri" w:hAnsi="Calibri"/>
          <w:color w:val="000000" w:themeColor="text1"/>
        </w:rPr>
        <w:fldChar w:fldCharType="end"/>
      </w:r>
      <w:bookmarkEnd w:id="8"/>
    </w:p>
    <w:p w14:paraId="7184FD25" w14:textId="5272AD83" w:rsidR="00ED7DD4" w:rsidRPr="00ED7DD4" w:rsidRDefault="00ED7DD4" w:rsidP="00ED7DD4">
      <w:pPr>
        <w:pStyle w:val="BodyA"/>
        <w:shd w:val="clear" w:color="auto" w:fill="FFFFFF"/>
        <w:ind w:left="720" w:right="120"/>
        <w:jc w:val="both"/>
        <w:rPr>
          <w:rFonts w:ascii="Calibri" w:eastAsia="Calibri" w:hAnsi="Calibri" w:cs="Calibri"/>
          <w:color w:val="000000" w:themeColor="text1"/>
        </w:rPr>
      </w:pPr>
    </w:p>
    <w:p w14:paraId="15F06403" w14:textId="1E1010A3" w:rsidR="00ED7DD4" w:rsidRPr="00ED7DD4" w:rsidRDefault="00ED7DD4" w:rsidP="00685E02">
      <w:pPr>
        <w:pStyle w:val="BodyA"/>
        <w:shd w:val="clear" w:color="auto" w:fill="FFFFFF"/>
        <w:ind w:left="720" w:right="120" w:firstLine="720"/>
        <w:jc w:val="both"/>
        <w:rPr>
          <w:rFonts w:ascii="Calibri" w:eastAsia="Calibri" w:hAnsi="Calibri" w:cs="Calibri"/>
          <w:color w:val="000000" w:themeColor="text1"/>
        </w:rPr>
      </w:pPr>
      <w:r w:rsidRPr="00ED7DD4">
        <w:rPr>
          <w:rFonts w:ascii="Calibri" w:hAnsi="Calibri"/>
          <w:b/>
          <w:bCs/>
          <w:color w:val="000000" w:themeColor="text1"/>
        </w:rPr>
        <w:t>Judge/Evaluator Signature</w:t>
      </w:r>
    </w:p>
    <w:p w14:paraId="42398C66" w14:textId="77777777" w:rsidR="00ED7DD4" w:rsidRPr="00ED7DD4" w:rsidRDefault="00ED7DD4" w:rsidP="00C163C6">
      <w:pPr>
        <w:pStyle w:val="BodyA"/>
        <w:shd w:val="clear" w:color="auto" w:fill="FFFFFF"/>
        <w:ind w:right="120"/>
        <w:jc w:val="both"/>
        <w:rPr>
          <w:rFonts w:ascii="Calibri" w:eastAsia="Calibri" w:hAnsi="Calibri" w:cs="Calibri"/>
          <w:color w:val="000000" w:themeColor="text1"/>
        </w:rPr>
      </w:pPr>
    </w:p>
    <w:p w14:paraId="34CBFF92" w14:textId="5E2E2162" w:rsidR="00ED7DD4" w:rsidRPr="00ED7DD4" w:rsidRDefault="00ED7DD4" w:rsidP="00C163C6">
      <w:pPr>
        <w:pStyle w:val="BodyB"/>
        <w:tabs>
          <w:tab w:val="left" w:pos="1755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D7DD4">
        <w:rPr>
          <w:rFonts w:ascii="Calibri" w:hAnsi="Calibri"/>
          <w:color w:val="000000" w:themeColor="text1"/>
          <w:sz w:val="22"/>
          <w:szCs w:val="22"/>
          <w:u w:color="FF0000"/>
        </w:rPr>
        <w:t xml:space="preserve">FINA </w:t>
      </w:r>
      <w:r w:rsidR="00BE2BD1">
        <w:rPr>
          <w:rFonts w:ascii="Calibri" w:hAnsi="Calibri"/>
          <w:color w:val="000000" w:themeColor="text1"/>
          <w:sz w:val="22"/>
          <w:szCs w:val="22"/>
          <w:u w:color="FF0000"/>
        </w:rPr>
        <w:t>J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udges </w:t>
      </w:r>
      <w:r w:rsidRPr="00ED7DD4">
        <w:rPr>
          <w:rFonts w:ascii="Calibri" w:hAnsi="Calibri"/>
          <w:color w:val="000000" w:themeColor="text1"/>
          <w:sz w:val="22"/>
          <w:szCs w:val="22"/>
          <w:u w:color="FF0000"/>
        </w:rPr>
        <w:t xml:space="preserve">&amp; </w:t>
      </w:r>
      <w:r w:rsidR="00BE2BD1">
        <w:rPr>
          <w:rFonts w:ascii="Calibri" w:hAnsi="Calibri"/>
          <w:color w:val="000000" w:themeColor="text1"/>
          <w:sz w:val="22"/>
          <w:szCs w:val="22"/>
          <w:u w:color="FF0000"/>
        </w:rPr>
        <w:t>E</w:t>
      </w:r>
      <w:r w:rsidRPr="00ED7DD4">
        <w:rPr>
          <w:rFonts w:ascii="Calibri" w:hAnsi="Calibri"/>
          <w:color w:val="000000" w:themeColor="text1"/>
          <w:sz w:val="22"/>
          <w:szCs w:val="22"/>
          <w:u w:color="FF0000"/>
        </w:rPr>
        <w:t xml:space="preserve">valuators 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must observe </w:t>
      </w:r>
      <w:r w:rsidRPr="00ED7DD4">
        <w:rPr>
          <w:rFonts w:ascii="Calibri" w:hAnsi="Calibri"/>
          <w:color w:val="000000" w:themeColor="text1"/>
          <w:sz w:val="22"/>
          <w:szCs w:val="22"/>
          <w:u w:color="FF0000"/>
        </w:rPr>
        <w:t>the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 FINA Code of Ethics S</w:t>
      </w:r>
      <w:r w:rsidR="0064223F">
        <w:rPr>
          <w:rFonts w:ascii="Calibri" w:hAnsi="Calibri"/>
          <w:color w:val="000000" w:themeColor="text1"/>
          <w:sz w:val="22"/>
          <w:szCs w:val="22"/>
        </w:rPr>
        <w:t>ection F (Conflict of Interest). Any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 judge</w:t>
      </w:r>
      <w:r w:rsidRPr="00ED7DD4">
        <w:rPr>
          <w:rFonts w:ascii="Calibri" w:hAnsi="Calibri"/>
          <w:color w:val="000000" w:themeColor="text1"/>
          <w:sz w:val="22"/>
          <w:szCs w:val="22"/>
          <w:u w:color="FF0000"/>
        </w:rPr>
        <w:t>/evaluator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4223F">
        <w:rPr>
          <w:rFonts w:ascii="Calibri" w:hAnsi="Calibri"/>
          <w:color w:val="000000" w:themeColor="text1"/>
          <w:sz w:val="22"/>
          <w:szCs w:val="22"/>
        </w:rPr>
        <w:t xml:space="preserve">that 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neglects to declare a situation of a potential conflict of interest, </w:t>
      </w:r>
      <w:r w:rsidR="0064223F">
        <w:rPr>
          <w:rFonts w:ascii="Calibri" w:hAnsi="Calibri"/>
          <w:color w:val="000000" w:themeColor="text1"/>
          <w:sz w:val="22"/>
          <w:szCs w:val="22"/>
        </w:rPr>
        <w:t>can be referred by the</w:t>
      </w:r>
      <w:r w:rsidRPr="00ED7DD4">
        <w:rPr>
          <w:rFonts w:ascii="Calibri" w:hAnsi="Calibri"/>
          <w:color w:val="000000" w:themeColor="text1"/>
          <w:sz w:val="22"/>
          <w:szCs w:val="22"/>
        </w:rPr>
        <w:t xml:space="preserve"> FINA President or one of the FINA Executive members to the Ethics Panel.</w:t>
      </w:r>
      <w:r w:rsidRPr="00ED7DD4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1080783B" w14:textId="77777777" w:rsidR="00471B9B" w:rsidRPr="00ED7DD4" w:rsidRDefault="00471B9B" w:rsidP="00C163C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8E7E383" w14:textId="77777777" w:rsidR="00471B9B" w:rsidRPr="00ED7DD4" w:rsidRDefault="00471B9B" w:rsidP="00BD007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30FCE9E" w14:textId="3EFB3FA3" w:rsidR="00471B9B" w:rsidRDefault="00F3640F" w:rsidP="00BD0072">
      <w:pPr>
        <w:rPr>
          <w:rFonts w:ascii="Arial" w:hAnsi="Arial" w:cs="Arial"/>
          <w:sz w:val="18"/>
          <w:szCs w:val="18"/>
        </w:rPr>
      </w:pPr>
      <w:r>
        <w:pict w14:anchorId="0F515A20">
          <v:rect id="_x0000_i1025" style="width:0;height:1.5pt" o:hralign="center" o:hrstd="t" o:hr="t" fillcolor="#aaa" stroked="f"/>
        </w:pict>
      </w:r>
    </w:p>
    <w:p w14:paraId="773B67E8" w14:textId="143B0DA4" w:rsidR="00BD0072" w:rsidRPr="00585029" w:rsidRDefault="00CF1C69" w:rsidP="00BD007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return</w:t>
      </w:r>
      <w:r w:rsidR="00BD0072" w:rsidRPr="00585029">
        <w:rPr>
          <w:rFonts w:ascii="Arial" w:hAnsi="Arial" w:cs="Arial"/>
          <w:sz w:val="18"/>
          <w:szCs w:val="18"/>
        </w:rPr>
        <w:t xml:space="preserve"> to the FINA Office at: </w:t>
      </w:r>
      <w:hyperlink r:id="rId7" w:history="1">
        <w:r w:rsidR="00BD0072" w:rsidRPr="00585029">
          <w:rPr>
            <w:rStyle w:val="Hyperlink"/>
            <w:rFonts w:ascii="Arial" w:hAnsi="Arial" w:cs="Arial"/>
            <w:sz w:val="18"/>
            <w:szCs w:val="18"/>
          </w:rPr>
          <w:t>artisticswimming@fina.org</w:t>
        </w:r>
      </w:hyperlink>
      <w:r w:rsidR="00BD0072" w:rsidRPr="00585029">
        <w:rPr>
          <w:rFonts w:ascii="Arial" w:hAnsi="Arial" w:cs="Arial"/>
          <w:sz w:val="18"/>
          <w:szCs w:val="18"/>
        </w:rPr>
        <w:t xml:space="preserve"> </w:t>
      </w:r>
      <w:r w:rsidR="008139E0">
        <w:rPr>
          <w:rFonts w:ascii="Arial" w:hAnsi="Arial" w:cs="Arial"/>
          <w:sz w:val="18"/>
          <w:szCs w:val="18"/>
        </w:rPr>
        <w:t>at least</w:t>
      </w:r>
      <w:r w:rsidR="00471B9B" w:rsidRPr="00585029">
        <w:rPr>
          <w:rFonts w:ascii="Arial" w:hAnsi="Arial" w:cs="Arial"/>
          <w:sz w:val="18"/>
          <w:szCs w:val="18"/>
        </w:rPr>
        <w:t xml:space="preserve"> sixty (60) days prior to the competition.</w:t>
      </w:r>
    </w:p>
    <w:p w14:paraId="530EDAA4" w14:textId="7FB44871" w:rsidR="00BD0072" w:rsidRDefault="00BD0072" w:rsidP="00BD0072">
      <w:pPr>
        <w:rPr>
          <w:rFonts w:ascii="Arial" w:hAnsi="Arial" w:cs="Arial"/>
          <w:sz w:val="18"/>
          <w:szCs w:val="18"/>
        </w:rPr>
      </w:pPr>
    </w:p>
    <w:sectPr w:rsidR="00BD0072" w:rsidSect="001C0D17">
      <w:headerReference w:type="default" r:id="rId8"/>
      <w:pgSz w:w="11900" w:h="16840"/>
      <w:pgMar w:top="2268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8D7C" w14:textId="77777777" w:rsidR="00F3640F" w:rsidRDefault="00F3640F" w:rsidP="001C0D17">
      <w:r>
        <w:separator/>
      </w:r>
    </w:p>
  </w:endnote>
  <w:endnote w:type="continuationSeparator" w:id="0">
    <w:p w14:paraId="4A5378EB" w14:textId="77777777" w:rsidR="00F3640F" w:rsidRDefault="00F3640F" w:rsidP="001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925B" w14:textId="77777777" w:rsidR="00F3640F" w:rsidRDefault="00F3640F" w:rsidP="001C0D17">
      <w:r>
        <w:separator/>
      </w:r>
    </w:p>
  </w:footnote>
  <w:footnote w:type="continuationSeparator" w:id="0">
    <w:p w14:paraId="7F77B917" w14:textId="77777777" w:rsidR="00F3640F" w:rsidRDefault="00F3640F" w:rsidP="001C0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D741" w14:textId="41581193" w:rsidR="001C0D17" w:rsidRDefault="00D81B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B6F83DC" wp14:editId="577E87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25793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Generic_6 Disciplines_A4_Portrait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5C9204E" wp14:editId="58145DF1">
          <wp:simplePos x="0" y="0"/>
          <wp:positionH relativeFrom="column">
            <wp:posOffset>-191770</wp:posOffset>
          </wp:positionH>
          <wp:positionV relativeFrom="paragraph">
            <wp:posOffset>-172720</wp:posOffset>
          </wp:positionV>
          <wp:extent cx="1612900" cy="711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 Logo-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39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811DEF" wp14:editId="04774EC6">
              <wp:simplePos x="0" y="0"/>
              <wp:positionH relativeFrom="column">
                <wp:posOffset>2346112</wp:posOffset>
              </wp:positionH>
              <wp:positionV relativeFrom="paragraph">
                <wp:posOffset>530425</wp:posOffset>
              </wp:positionV>
              <wp:extent cx="3620778" cy="196381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0778" cy="1963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4014E" w14:textId="09CDE01C" w:rsidR="001C1391" w:rsidRPr="001C1391" w:rsidRDefault="00585029" w:rsidP="001C139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7"/>
                              <w:szCs w:val="17"/>
                            </w:rPr>
                            <w:t>(</w:t>
                          </w:r>
                          <w:r w:rsidR="00ED7DD4">
                            <w:rPr>
                              <w:rFonts w:ascii="Arial" w:hAnsi="Arial" w:cs="Arial"/>
                              <w:color w:val="FFFFFF" w:themeColor="background1"/>
                              <w:sz w:val="17"/>
                              <w:szCs w:val="17"/>
                            </w:rPr>
                            <w:t>Please type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7"/>
                              <w:szCs w:val="17"/>
                            </w:rPr>
                            <w:t>)</w:t>
                          </w:r>
                        </w:p>
                        <w:p w14:paraId="29C8AD54" w14:textId="77777777" w:rsidR="001C1391" w:rsidRPr="001C1391" w:rsidRDefault="001C1391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11DEF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184.75pt;margin-top:41.75pt;width:285.1pt;height:1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" filled="f" stroked="f" strokeweight=".5pt">
              <v:textbox inset="2.5mm,0,,0">
                <w:txbxContent>
                  <w:p w14:paraId="3F24014E" w14:textId="09CDE01C" w:rsidR="001C1391" w:rsidRPr="001C1391" w:rsidRDefault="00585029" w:rsidP="001C139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7"/>
                        <w:szCs w:val="17"/>
                      </w:rPr>
                      <w:t>(</w:t>
                    </w:r>
                    <w:r w:rsidR="00ED7DD4">
                      <w:rPr>
                        <w:rFonts w:ascii="Arial" w:hAnsi="Arial" w:cs="Arial"/>
                        <w:color w:val="FFFFFF" w:themeColor="background1"/>
                        <w:sz w:val="17"/>
                        <w:szCs w:val="17"/>
                      </w:rPr>
                      <w:t>Please type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7"/>
                        <w:szCs w:val="17"/>
                      </w:rPr>
                      <w:t>)</w:t>
                    </w:r>
                  </w:p>
                  <w:p w14:paraId="29C8AD54" w14:textId="77777777" w:rsidR="001C1391" w:rsidRPr="001C1391" w:rsidRDefault="001C1391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1C139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E68B2" wp14:editId="4B6EEF87">
              <wp:simplePos x="0" y="0"/>
              <wp:positionH relativeFrom="column">
                <wp:posOffset>2211590</wp:posOffset>
              </wp:positionH>
              <wp:positionV relativeFrom="paragraph">
                <wp:posOffset>-167853</wp:posOffset>
              </wp:positionV>
              <wp:extent cx="3746586" cy="43235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86" cy="432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61C7A" w14:textId="54A3EEF7" w:rsidR="00F57A46" w:rsidRPr="001C1391" w:rsidRDefault="00ED7DD4" w:rsidP="00F57A46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CONFLICT OF INTEREST DECLARATION</w:t>
                          </w:r>
                          <w:r w:rsidR="00F57A4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E68B2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174.15pt;margin-top:-13.15pt;width:295pt;height:3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" filled="f" stroked="f" strokeweight=".5pt">
              <v:textbox>
                <w:txbxContent>
                  <w:p w14:paraId="16961C7A" w14:textId="54A3EEF7" w:rsidR="00F57A46" w:rsidRPr="001C1391" w:rsidRDefault="00ED7DD4" w:rsidP="00F57A46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</w:rPr>
                      <w:t>CONFLICT OF INTEREST DECLARATION</w:t>
                    </w:r>
                    <w:r w:rsidR="00F57A46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1C0D1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D5768" wp14:editId="69E7ABF3">
              <wp:simplePos x="0" y="0"/>
              <wp:positionH relativeFrom="page">
                <wp:posOffset>6534785</wp:posOffset>
              </wp:positionH>
              <wp:positionV relativeFrom="page">
                <wp:posOffset>269875</wp:posOffset>
              </wp:positionV>
              <wp:extent cx="0" cy="720000"/>
              <wp:effectExtent l="0" t="0" r="12700" b="171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381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42325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14.55pt,21.25pt" to="514.5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" strokecolor="white [3212]" strokeweight=".3pt">
              <v:stroke joinstyle="miter"/>
              <w10:wrap anchorx="page" anchory="page"/>
            </v:line>
          </w:pict>
        </mc:Fallback>
      </mc:AlternateContent>
    </w:r>
    <w:r w:rsidR="001C0D1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71E8B87" wp14:editId="4A365F88">
          <wp:simplePos x="0" y="0"/>
          <wp:positionH relativeFrom="column">
            <wp:posOffset>6163310</wp:posOffset>
          </wp:positionH>
          <wp:positionV relativeFrom="paragraph">
            <wp:posOffset>-95885</wp:posOffset>
          </wp:positionV>
          <wp:extent cx="548640" cy="5486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_Artistic_Big_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B8F"/>
    <w:multiLevelType w:val="hybridMultilevel"/>
    <w:tmpl w:val="C5ACFACA"/>
    <w:styleLink w:val="ImportedStyle2"/>
    <w:lvl w:ilvl="0" w:tplc="BC36F2A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028124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4C0D9A">
      <w:start w:val="1"/>
      <w:numFmt w:val="lowerRoman"/>
      <w:lvlText w:val="%3."/>
      <w:lvlJc w:val="left"/>
      <w:pPr>
        <w:ind w:left="101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64030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524D32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720494">
      <w:start w:val="1"/>
      <w:numFmt w:val="lowerRoman"/>
      <w:lvlText w:val="%6."/>
      <w:lvlJc w:val="left"/>
      <w:pPr>
        <w:ind w:left="317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3CBCE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06DF86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641D76">
      <w:start w:val="1"/>
      <w:numFmt w:val="lowerRoman"/>
      <w:lvlText w:val="%9."/>
      <w:lvlJc w:val="left"/>
      <w:pPr>
        <w:ind w:left="533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405DB"/>
    <w:multiLevelType w:val="hybridMultilevel"/>
    <w:tmpl w:val="C200F8B6"/>
    <w:numStyleLink w:val="ImportedStyle1"/>
  </w:abstractNum>
  <w:abstractNum w:abstractNumId="2">
    <w:nsid w:val="59A71CD6"/>
    <w:multiLevelType w:val="hybridMultilevel"/>
    <w:tmpl w:val="C5ACFACA"/>
    <w:numStyleLink w:val="ImportedStyle2"/>
  </w:abstractNum>
  <w:abstractNum w:abstractNumId="3">
    <w:nsid w:val="73735A0E"/>
    <w:multiLevelType w:val="hybridMultilevel"/>
    <w:tmpl w:val="12CC6F6E"/>
    <w:lvl w:ilvl="0" w:tplc="FFDC50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437A"/>
    <w:multiLevelType w:val="hybridMultilevel"/>
    <w:tmpl w:val="C200F8B6"/>
    <w:styleLink w:val="ImportedStyle1"/>
    <w:lvl w:ilvl="0" w:tplc="0FDCF206">
      <w:start w:val="1"/>
      <w:numFmt w:val="decimal"/>
      <w:lvlText w:val="%1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82330">
      <w:start w:val="1"/>
      <w:numFmt w:val="lowerLetter"/>
      <w:lvlText w:val="%2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AA3E0">
      <w:start w:val="1"/>
      <w:numFmt w:val="lowerRoman"/>
      <w:lvlText w:val="%3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C870C">
      <w:start w:val="1"/>
      <w:numFmt w:val="decimal"/>
      <w:lvlText w:val="%4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0C">
      <w:start w:val="1"/>
      <w:numFmt w:val="lowerLetter"/>
      <w:lvlText w:val="%5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403D2">
      <w:start w:val="1"/>
      <w:numFmt w:val="lowerRoman"/>
      <w:lvlText w:val="%6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84B56">
      <w:start w:val="1"/>
      <w:numFmt w:val="decimal"/>
      <w:lvlText w:val="%7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216A8">
      <w:start w:val="1"/>
      <w:numFmt w:val="lowerLetter"/>
      <w:lvlText w:val="%8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86AF8">
      <w:start w:val="1"/>
      <w:numFmt w:val="lowerRoman"/>
      <w:lvlText w:val="%9."/>
      <w:lvlJc w:val="left"/>
      <w:pPr>
        <w:tabs>
          <w:tab w:val="left" w:pos="240"/>
          <w:tab w:val="left" w:pos="960"/>
          <w:tab w:val="left" w:pos="1680"/>
          <w:tab w:val="left" w:pos="1920"/>
          <w:tab w:val="left" w:pos="228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lvl w:ilvl="0" w:tplc="9B12B1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805A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2A724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C6A3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4C9C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6E8C0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46ED4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041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7E6CD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7"/>
    <w:rsid w:val="00010F44"/>
    <w:rsid w:val="00040D02"/>
    <w:rsid w:val="0007609C"/>
    <w:rsid w:val="000814F8"/>
    <w:rsid w:val="00094A60"/>
    <w:rsid w:val="001101E1"/>
    <w:rsid w:val="0013066D"/>
    <w:rsid w:val="0018343E"/>
    <w:rsid w:val="001A0451"/>
    <w:rsid w:val="001C0D17"/>
    <w:rsid w:val="001C1391"/>
    <w:rsid w:val="001C4187"/>
    <w:rsid w:val="0024078D"/>
    <w:rsid w:val="002877B5"/>
    <w:rsid w:val="002E2371"/>
    <w:rsid w:val="002F1D0F"/>
    <w:rsid w:val="002F1E41"/>
    <w:rsid w:val="00376AC6"/>
    <w:rsid w:val="00393611"/>
    <w:rsid w:val="00393F4B"/>
    <w:rsid w:val="003D1653"/>
    <w:rsid w:val="003E2FD3"/>
    <w:rsid w:val="003F2077"/>
    <w:rsid w:val="00404C02"/>
    <w:rsid w:val="0043050D"/>
    <w:rsid w:val="00457263"/>
    <w:rsid w:val="00471B9B"/>
    <w:rsid w:val="00472882"/>
    <w:rsid w:val="004A4F8E"/>
    <w:rsid w:val="004A652E"/>
    <w:rsid w:val="004A7E41"/>
    <w:rsid w:val="004C7175"/>
    <w:rsid w:val="004E2183"/>
    <w:rsid w:val="00501421"/>
    <w:rsid w:val="00585029"/>
    <w:rsid w:val="0061598B"/>
    <w:rsid w:val="0064223F"/>
    <w:rsid w:val="00661C82"/>
    <w:rsid w:val="00685E02"/>
    <w:rsid w:val="006E49A7"/>
    <w:rsid w:val="0078562B"/>
    <w:rsid w:val="0079202A"/>
    <w:rsid w:val="007B4D4F"/>
    <w:rsid w:val="007C190B"/>
    <w:rsid w:val="007C42F5"/>
    <w:rsid w:val="00804DC4"/>
    <w:rsid w:val="008139E0"/>
    <w:rsid w:val="00866526"/>
    <w:rsid w:val="008672BF"/>
    <w:rsid w:val="008D392A"/>
    <w:rsid w:val="008F5B5E"/>
    <w:rsid w:val="009623A2"/>
    <w:rsid w:val="00A00ED5"/>
    <w:rsid w:val="00A86E67"/>
    <w:rsid w:val="00B61B30"/>
    <w:rsid w:val="00B70508"/>
    <w:rsid w:val="00BD0072"/>
    <w:rsid w:val="00BD4690"/>
    <w:rsid w:val="00BE2BD1"/>
    <w:rsid w:val="00BF7D58"/>
    <w:rsid w:val="00C163C6"/>
    <w:rsid w:val="00CC20A5"/>
    <w:rsid w:val="00CE57C1"/>
    <w:rsid w:val="00CF1C69"/>
    <w:rsid w:val="00D05B7C"/>
    <w:rsid w:val="00D310F7"/>
    <w:rsid w:val="00D31F79"/>
    <w:rsid w:val="00D770FA"/>
    <w:rsid w:val="00D81B91"/>
    <w:rsid w:val="00ED7DD4"/>
    <w:rsid w:val="00EE2B8A"/>
    <w:rsid w:val="00F127C0"/>
    <w:rsid w:val="00F3640F"/>
    <w:rsid w:val="00F457AE"/>
    <w:rsid w:val="00F4699C"/>
    <w:rsid w:val="00F526F2"/>
    <w:rsid w:val="00F57A46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B252"/>
  <w15:chartTrackingRefBased/>
  <w15:docId w15:val="{B6F30FF0-CD65-584A-842C-01C93D3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17"/>
  </w:style>
  <w:style w:type="paragraph" w:styleId="Footer">
    <w:name w:val="footer"/>
    <w:basedOn w:val="Normal"/>
    <w:link w:val="FooterChar"/>
    <w:uiPriority w:val="99"/>
    <w:unhideWhenUsed/>
    <w:rsid w:val="001C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17"/>
  </w:style>
  <w:style w:type="character" w:styleId="Hyperlink">
    <w:name w:val="Hyperlink"/>
    <w:basedOn w:val="DefaultParagraphFont"/>
    <w:uiPriority w:val="99"/>
    <w:unhideWhenUsed/>
    <w:rsid w:val="008665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4DC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ED7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en-GB"/>
    </w:rPr>
  </w:style>
  <w:style w:type="paragraph" w:customStyle="1" w:styleId="BodyB">
    <w:name w:val="Body B"/>
    <w:rsid w:val="00ED7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ED7DD4"/>
    <w:pPr>
      <w:numPr>
        <w:numId w:val="1"/>
      </w:numPr>
    </w:pPr>
  </w:style>
  <w:style w:type="numbering" w:customStyle="1" w:styleId="ImportedStyle1">
    <w:name w:val="Imported Style 1"/>
    <w:rsid w:val="00ED7DD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isticswimming@fin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FINA</dc:creator>
  <cp:keywords/>
  <dc:description/>
  <cp:lastModifiedBy>FINA FINA</cp:lastModifiedBy>
  <cp:revision>5</cp:revision>
  <dcterms:created xsi:type="dcterms:W3CDTF">2020-06-25T09:23:00Z</dcterms:created>
  <dcterms:modified xsi:type="dcterms:W3CDTF">2020-06-26T09:07:00Z</dcterms:modified>
</cp:coreProperties>
</file>